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51EE" w14:textId="06DB256B" w:rsidR="00154CB0" w:rsidRPr="00154CB0" w:rsidRDefault="00154CB0" w:rsidP="00154CB0">
      <w:pPr>
        <w:rPr>
          <w:rFonts w:ascii="Times New Roman" w:eastAsia="Times New Roman" w:hAnsi="Times New Roman" w:cs="Times New Roman"/>
        </w:rPr>
      </w:pPr>
      <w:r w:rsidRPr="00154CB0">
        <w:rPr>
          <w:rFonts w:ascii="Arial" w:eastAsia="Times New Roman" w:hAnsi="Arial" w:cs="Arial"/>
          <w:b/>
          <w:bCs/>
          <w:color w:val="2D2D2D"/>
          <w:bdr w:val="none" w:sz="0" w:space="0" w:color="auto" w:frame="1"/>
        </w:rPr>
        <w:fldChar w:fldCharType="begin"/>
      </w:r>
      <w:r w:rsidRPr="00154CB0">
        <w:rPr>
          <w:rFonts w:ascii="Arial" w:eastAsia="Times New Roman" w:hAnsi="Arial" w:cs="Arial"/>
          <w:b/>
          <w:bCs/>
          <w:color w:val="2D2D2D"/>
          <w:bdr w:val="none" w:sz="0" w:space="0" w:color="auto" w:frame="1"/>
        </w:rPr>
        <w:instrText xml:space="preserve"> INCLUDEPICTURE "https://lh3.googleusercontent.com/40VwSuJ7SzfqpYeXCd1oGmvXu5cNsvAlZ-FmPCmlGOUg0d3LA8d9qpajB41BQcEUGPjcGci7CCUD5DGJreQvkeqaOXEqqUqrO3qrCPd_DNu5skcHYkMcnRM8YS-gtbr6jGyTArjR" \* MERGEFORMATINET </w:instrText>
      </w:r>
      <w:r w:rsidRPr="00154CB0">
        <w:rPr>
          <w:rFonts w:ascii="Arial" w:eastAsia="Times New Roman" w:hAnsi="Arial" w:cs="Arial"/>
          <w:b/>
          <w:bCs/>
          <w:color w:val="2D2D2D"/>
          <w:bdr w:val="none" w:sz="0" w:space="0" w:color="auto" w:frame="1"/>
        </w:rPr>
        <w:fldChar w:fldCharType="separate"/>
      </w:r>
      <w:r w:rsidRPr="00154CB0">
        <w:rPr>
          <w:rFonts w:ascii="Arial" w:eastAsia="Times New Roman" w:hAnsi="Arial" w:cs="Arial"/>
          <w:b/>
          <w:bCs/>
          <w:noProof/>
          <w:color w:val="2D2D2D"/>
          <w:bdr w:val="none" w:sz="0" w:space="0" w:color="auto" w:frame="1"/>
        </w:rPr>
        <w:drawing>
          <wp:inline distT="0" distB="0" distL="0" distR="0" wp14:anchorId="19900396" wp14:editId="5BC3F000">
            <wp:extent cx="2000885" cy="506730"/>
            <wp:effectExtent l="0" t="0" r="5715" b="127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CB0">
        <w:rPr>
          <w:rFonts w:ascii="Arial" w:eastAsia="Times New Roman" w:hAnsi="Arial" w:cs="Arial"/>
          <w:b/>
          <w:bCs/>
          <w:color w:val="2D2D2D"/>
          <w:bdr w:val="none" w:sz="0" w:space="0" w:color="auto" w:frame="1"/>
        </w:rPr>
        <w:fldChar w:fldCharType="end"/>
      </w:r>
    </w:p>
    <w:p w14:paraId="739313A2" w14:textId="77777777" w:rsidR="007E03DE" w:rsidRDefault="007E03DE" w:rsidP="003163B5">
      <w:pPr>
        <w:rPr>
          <w:b/>
          <w:bCs/>
        </w:rPr>
      </w:pPr>
    </w:p>
    <w:p w14:paraId="7DB43971" w14:textId="2BFF1345" w:rsidR="00154CB0" w:rsidRDefault="00154CB0" w:rsidP="00154CB0">
      <w:pPr>
        <w:jc w:val="center"/>
        <w:rPr>
          <w:b/>
          <w:bCs/>
        </w:rPr>
      </w:pPr>
      <w:r w:rsidRPr="00154CB0">
        <w:rPr>
          <w:b/>
          <w:bCs/>
        </w:rPr>
        <w:t xml:space="preserve">JOB </w:t>
      </w:r>
      <w:r w:rsidR="007E03DE">
        <w:rPr>
          <w:b/>
          <w:bCs/>
        </w:rPr>
        <w:t>DESCRIPTION</w:t>
      </w:r>
    </w:p>
    <w:p w14:paraId="071DF658" w14:textId="77777777" w:rsidR="00154CB0" w:rsidRPr="00154CB0" w:rsidRDefault="00154CB0" w:rsidP="00154CB0">
      <w:pPr>
        <w:jc w:val="center"/>
        <w:rPr>
          <w:b/>
          <w:bCs/>
        </w:rPr>
      </w:pPr>
    </w:p>
    <w:p w14:paraId="72D361DE" w14:textId="7B88D10F" w:rsidR="00154CB0" w:rsidRDefault="00154CB0" w:rsidP="00154CB0">
      <w:pPr>
        <w:jc w:val="center"/>
      </w:pPr>
    </w:p>
    <w:p w14:paraId="7C28BB6C" w14:textId="35C73B89" w:rsidR="00154CB0" w:rsidRDefault="00154CB0" w:rsidP="00154CB0">
      <w:pPr>
        <w:jc w:val="both"/>
      </w:pPr>
      <w:r w:rsidRPr="00154CB0">
        <w:rPr>
          <w:b/>
          <w:bCs/>
        </w:rPr>
        <w:t>Description:</w:t>
      </w:r>
      <w:r>
        <w:t xml:space="preserve"> The program coordinator and administrative assistant is responsible for the successful implementation of the projects under his charge with all the components that this </w:t>
      </w:r>
      <w:proofErr w:type="gramStart"/>
      <w:r>
        <w:t>includes:</w:t>
      </w:r>
      <w:proofErr w:type="gramEnd"/>
      <w:r>
        <w:t xml:space="preserve"> work plan, execution of activities, reporting and direct assistance to the Executive Director.</w:t>
      </w:r>
    </w:p>
    <w:p w14:paraId="5A96790F" w14:textId="3E1BC662" w:rsidR="00154CB0" w:rsidRDefault="00154CB0" w:rsidP="003163B5">
      <w:pPr>
        <w:jc w:val="both"/>
      </w:pPr>
      <w:r>
        <w:t xml:space="preserve">  </w:t>
      </w:r>
    </w:p>
    <w:p w14:paraId="4AC91F04" w14:textId="442440F6" w:rsidR="00154CB0" w:rsidRDefault="00154CB0" w:rsidP="00154CB0">
      <w:pPr>
        <w:jc w:val="center"/>
      </w:pPr>
      <w:r w:rsidRPr="00154CB0">
        <w:rPr>
          <w:b/>
          <w:bCs/>
        </w:rPr>
        <w:t>Supervision:</w:t>
      </w:r>
      <w:r>
        <w:t xml:space="preserve"> This position supervises community health workers and provides process support to the Executive Director. In addition, this position works closely with the Program Manager.</w:t>
      </w:r>
    </w:p>
    <w:p w14:paraId="4752544F" w14:textId="3DDCF602" w:rsidR="00154CB0" w:rsidRDefault="00154CB0" w:rsidP="0083446C"/>
    <w:p w14:paraId="34897464" w14:textId="77777777" w:rsidR="00154CB0" w:rsidRDefault="00154CB0" w:rsidP="0083446C"/>
    <w:p w14:paraId="412AF125" w14:textId="3C7946BF" w:rsidR="0083446C" w:rsidRPr="00154CB0" w:rsidRDefault="00154CB0" w:rsidP="0083446C">
      <w:pPr>
        <w:rPr>
          <w:b/>
          <w:bCs/>
        </w:rPr>
      </w:pPr>
      <w:r w:rsidRPr="00154CB0">
        <w:rPr>
          <w:b/>
          <w:bCs/>
        </w:rPr>
        <w:t xml:space="preserve">ADMINISTRATIVE </w:t>
      </w:r>
      <w:r w:rsidR="0083446C" w:rsidRPr="00154CB0">
        <w:rPr>
          <w:b/>
          <w:bCs/>
        </w:rPr>
        <w:t>ASSI</w:t>
      </w:r>
      <w:r w:rsidRPr="00154CB0">
        <w:rPr>
          <w:b/>
          <w:bCs/>
        </w:rPr>
        <w:t>STANT</w:t>
      </w:r>
    </w:p>
    <w:p w14:paraId="3DE3E760" w14:textId="2ABD747F" w:rsidR="0083446C" w:rsidRDefault="0083446C" w:rsidP="0083446C">
      <w:r>
        <w:t>Maintenance, monitoring and management of meetings and agendas of the Executive Director.</w:t>
      </w:r>
    </w:p>
    <w:p w14:paraId="6B302CCF" w14:textId="6A1234BA" w:rsidR="0083446C" w:rsidRDefault="0083446C" w:rsidP="0083446C">
      <w:r>
        <w:t xml:space="preserve">Organize, </w:t>
      </w:r>
      <w:r w:rsidR="00154CB0">
        <w:t>attend,</w:t>
      </w:r>
      <w:r>
        <w:t xml:space="preserve"> and participate in staff and CHW meetings</w:t>
      </w:r>
    </w:p>
    <w:p w14:paraId="3233E05C" w14:textId="77777777" w:rsidR="0083446C" w:rsidRDefault="0083446C" w:rsidP="0083446C">
      <w:r>
        <w:t>Document and track important meeting actions and decisions.</w:t>
      </w:r>
    </w:p>
    <w:p w14:paraId="0B32F747" w14:textId="77777777" w:rsidR="0083446C" w:rsidRDefault="0083446C" w:rsidP="0083446C">
      <w:r>
        <w:t>Preparation of informative materials required by the Executive Director</w:t>
      </w:r>
    </w:p>
    <w:p w14:paraId="3D4507B4" w14:textId="77777777" w:rsidR="0083446C" w:rsidRDefault="0083446C" w:rsidP="0083446C">
      <w:r>
        <w:t>Preparation of information for monthly newsletters.</w:t>
      </w:r>
    </w:p>
    <w:p w14:paraId="1C4564FA" w14:textId="77777777" w:rsidR="0083446C" w:rsidRDefault="0083446C" w:rsidP="0083446C">
      <w:r>
        <w:t>Sending timely responses to donors.</w:t>
      </w:r>
    </w:p>
    <w:p w14:paraId="2D3F8378" w14:textId="77777777" w:rsidR="0083446C" w:rsidRDefault="0083446C" w:rsidP="0083446C">
      <w:r>
        <w:t>Provide administrative support to the Executive Director and the BOARD.</w:t>
      </w:r>
    </w:p>
    <w:p w14:paraId="5EFE4DD2" w14:textId="2C9B5D01" w:rsidR="00C6776E" w:rsidRDefault="0083446C" w:rsidP="0083446C">
      <w:r>
        <w:t>Attend meetings and take minutes</w:t>
      </w:r>
    </w:p>
    <w:p w14:paraId="5F4BB139" w14:textId="75DACAF2" w:rsidR="0083446C" w:rsidRDefault="0083446C" w:rsidP="0083446C"/>
    <w:p w14:paraId="65A88DB0" w14:textId="1EA5448B" w:rsidR="0083446C" w:rsidRPr="00154CB0" w:rsidRDefault="0083446C" w:rsidP="0083446C">
      <w:pPr>
        <w:rPr>
          <w:b/>
          <w:bCs/>
        </w:rPr>
      </w:pPr>
    </w:p>
    <w:p w14:paraId="45433A2D" w14:textId="18331A68" w:rsidR="0083446C" w:rsidRPr="00154CB0" w:rsidRDefault="0083446C" w:rsidP="0083446C">
      <w:pPr>
        <w:rPr>
          <w:b/>
          <w:bCs/>
        </w:rPr>
      </w:pPr>
      <w:r w:rsidRPr="00154CB0">
        <w:rPr>
          <w:b/>
          <w:bCs/>
        </w:rPr>
        <w:t>PRO</w:t>
      </w:r>
      <w:r w:rsidR="00154CB0">
        <w:rPr>
          <w:b/>
          <w:bCs/>
        </w:rPr>
        <w:t>GRAM</w:t>
      </w:r>
      <w:r w:rsidRPr="00154CB0">
        <w:rPr>
          <w:b/>
          <w:bCs/>
        </w:rPr>
        <w:t xml:space="preserve"> COORDINATOR </w:t>
      </w:r>
    </w:p>
    <w:p w14:paraId="7B34F25F" w14:textId="1A0AB037" w:rsidR="0083446C" w:rsidRDefault="00E14FDE" w:rsidP="0083446C">
      <w:r>
        <w:t>Outreach new</w:t>
      </w:r>
      <w:r w:rsidR="0083446C">
        <w:t xml:space="preserve"> members from across the state, following the CHWCMR recruiting guidelines</w:t>
      </w:r>
    </w:p>
    <w:p w14:paraId="39431B1A" w14:textId="77777777" w:rsidR="0083446C" w:rsidRDefault="0083446C" w:rsidP="0083446C">
      <w:r>
        <w:t>Update CHWCMR Website</w:t>
      </w:r>
    </w:p>
    <w:p w14:paraId="5E738032" w14:textId="77777777" w:rsidR="0083446C" w:rsidRDefault="0083446C" w:rsidP="0083446C">
      <w:r>
        <w:t>Write a weekly blog for the website</w:t>
      </w:r>
    </w:p>
    <w:p w14:paraId="1009F082" w14:textId="77777777" w:rsidR="0083446C" w:rsidRDefault="0083446C" w:rsidP="0083446C">
      <w:r>
        <w:t>Prepare a weekly live radio show - Los Originales CHW Radio.</w:t>
      </w:r>
    </w:p>
    <w:p w14:paraId="685C65BE" w14:textId="41EAA031" w:rsidR="0083446C" w:rsidRDefault="00E14FDE" w:rsidP="0083446C">
      <w:r>
        <w:t>Manage and c</w:t>
      </w:r>
      <w:r w:rsidR="0083446C">
        <w:t>oordinate projects under your responsibility</w:t>
      </w:r>
    </w:p>
    <w:p w14:paraId="3BB824E8" w14:textId="1A56A04A" w:rsidR="0083446C" w:rsidRDefault="00E14FDE" w:rsidP="0083446C">
      <w:r>
        <w:t>Develop folders</w:t>
      </w:r>
      <w:r w:rsidR="0083446C">
        <w:t xml:space="preserve"> of your projects in charge updated in the CHWCMR Drive</w:t>
      </w:r>
    </w:p>
    <w:p w14:paraId="226CADED" w14:textId="77777777" w:rsidR="0083446C" w:rsidRDefault="0083446C" w:rsidP="0083446C">
      <w:r>
        <w:t>Attend general meetings, staff meetings and meetings that your supervisor considers.</w:t>
      </w:r>
    </w:p>
    <w:p w14:paraId="3E59282D" w14:textId="77777777" w:rsidR="0083446C" w:rsidRDefault="0083446C" w:rsidP="0083446C">
      <w:r>
        <w:t>Support in CHWCMR donation events and activities</w:t>
      </w:r>
    </w:p>
    <w:p w14:paraId="7D672055" w14:textId="77777777" w:rsidR="0083446C" w:rsidRDefault="0083446C" w:rsidP="0083446C">
      <w:r>
        <w:t>Send documents or educational resources to CHW's</w:t>
      </w:r>
    </w:p>
    <w:p w14:paraId="785062D9" w14:textId="2C472A6F" w:rsidR="0083446C" w:rsidRDefault="00E14FDE" w:rsidP="0083446C">
      <w:r>
        <w:t>Assist and manage the</w:t>
      </w:r>
      <w:r w:rsidR="0083446C">
        <w:t xml:space="preserve"> CHWs under </w:t>
      </w:r>
      <w:r>
        <w:t>directly under your programs in collaboration with the Project Manager and Financial Coordinator</w:t>
      </w:r>
      <w:r w:rsidR="0083446C">
        <w:t>.</w:t>
      </w:r>
    </w:p>
    <w:p w14:paraId="0D81930E" w14:textId="77777777" w:rsidR="00E14FDE" w:rsidRDefault="00E14FDE" w:rsidP="0083446C">
      <w:r>
        <w:t>Keep a biweekly report for all your activities in written</w:t>
      </w:r>
    </w:p>
    <w:p w14:paraId="091ABF9B" w14:textId="084FF8C0" w:rsidR="003163B5" w:rsidRDefault="0083446C" w:rsidP="0083446C">
      <w:r>
        <w:t>Keep updated the dates and deadlines of the projects in charge.</w:t>
      </w:r>
    </w:p>
    <w:p w14:paraId="7F068442" w14:textId="081298D4" w:rsidR="00E14FDE" w:rsidRDefault="00E14FDE" w:rsidP="0083446C"/>
    <w:p w14:paraId="339F72BA" w14:textId="77777777" w:rsidR="003163B5" w:rsidRDefault="003163B5" w:rsidP="0083446C"/>
    <w:p w14:paraId="3BDD9D38" w14:textId="77777777" w:rsidR="00E14FDE" w:rsidRDefault="003163B5" w:rsidP="0083446C">
      <w:r w:rsidRPr="003163B5">
        <w:rPr>
          <w:b/>
          <w:bCs/>
        </w:rPr>
        <w:lastRenderedPageBreak/>
        <w:t>Benefits:</w:t>
      </w:r>
      <w:r w:rsidRPr="003163B5">
        <w:t xml:space="preserve"> training, study opportunities, telework (temporarily), flexible schedules (with 24 hours’ notice and compensation of hours), some free holidays apply, donations that you can access</w:t>
      </w:r>
      <w:r w:rsidR="00E14FDE">
        <w:t xml:space="preserve"> and bonus for transportation and health insurance</w:t>
      </w:r>
    </w:p>
    <w:p w14:paraId="570E8898" w14:textId="77777777" w:rsidR="00E14FDE" w:rsidRDefault="00E14FDE" w:rsidP="0083446C"/>
    <w:p w14:paraId="522538C8" w14:textId="134AE0B4" w:rsidR="003163B5" w:rsidRPr="003163B5" w:rsidRDefault="00E14FDE" w:rsidP="0083446C">
      <w:r>
        <w:t>Entry level” $3000 to 3,400 per month based in experienced and professional qualification</w:t>
      </w:r>
      <w:r w:rsidR="003163B5" w:rsidRPr="003163B5">
        <w:t>.</w:t>
      </w:r>
    </w:p>
    <w:sectPr w:rsidR="003163B5" w:rsidRPr="00316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A1"/>
    <w:rsid w:val="00154CB0"/>
    <w:rsid w:val="00203639"/>
    <w:rsid w:val="003163B5"/>
    <w:rsid w:val="007E03DE"/>
    <w:rsid w:val="0083446C"/>
    <w:rsid w:val="00C6776E"/>
    <w:rsid w:val="00E14FDE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4509"/>
  <w15:chartTrackingRefBased/>
  <w15:docId w15:val="{EF6F1E59-E576-664C-BE8F-FFD7AA4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Ileana Ponce-Gonzalez</cp:lastModifiedBy>
  <cp:revision>2</cp:revision>
  <dcterms:created xsi:type="dcterms:W3CDTF">2022-06-13T18:59:00Z</dcterms:created>
  <dcterms:modified xsi:type="dcterms:W3CDTF">2022-06-13T18:59:00Z</dcterms:modified>
</cp:coreProperties>
</file>